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E1B63" w14:textId="77777777" w:rsidR="007E2DCD" w:rsidRPr="00C16464" w:rsidRDefault="007E2DCD" w:rsidP="007E2DCD">
      <w:pPr>
        <w:pStyle w:val="Default"/>
        <w:rPr>
          <w:color w:val="auto"/>
          <w:sz w:val="28"/>
          <w:szCs w:val="28"/>
        </w:rPr>
      </w:pPr>
      <w:r w:rsidRPr="00C16464">
        <w:rPr>
          <w:color w:val="auto"/>
          <w:sz w:val="28"/>
          <w:szCs w:val="28"/>
        </w:rPr>
        <w:t>PODMÍNKY ZADÁNÍ</w:t>
      </w:r>
    </w:p>
    <w:p w14:paraId="4A8D55AB" w14:textId="77777777" w:rsidR="007E2DCD" w:rsidRPr="00C16464" w:rsidRDefault="007E2DCD" w:rsidP="007E2DCD">
      <w:pPr>
        <w:pStyle w:val="Default"/>
        <w:rPr>
          <w:color w:val="auto"/>
          <w:sz w:val="28"/>
          <w:szCs w:val="28"/>
        </w:rPr>
      </w:pPr>
      <w:r w:rsidRPr="00C16464">
        <w:rPr>
          <w:color w:val="auto"/>
          <w:sz w:val="28"/>
          <w:szCs w:val="28"/>
        </w:rPr>
        <w:t>NOVOSTAVBA TĚLOCVIČNY U ZŠ NA ULICI J. ČAPKA 2555 VE FRÝDKU</w:t>
      </w:r>
    </w:p>
    <w:p w14:paraId="2B1C5D82" w14:textId="77777777" w:rsidR="007E2DCD" w:rsidRDefault="007E2DCD" w:rsidP="007E2DCD">
      <w:pPr>
        <w:pStyle w:val="Default"/>
        <w:rPr>
          <w:color w:val="auto"/>
          <w:sz w:val="32"/>
          <w:szCs w:val="32"/>
        </w:rPr>
      </w:pPr>
    </w:p>
    <w:p w14:paraId="7A3C1CA4" w14:textId="77777777" w:rsidR="007E2DCD" w:rsidRPr="003769E8" w:rsidRDefault="007E2DCD" w:rsidP="007E2DCD">
      <w:pPr>
        <w:pStyle w:val="Default"/>
        <w:rPr>
          <w:b/>
          <w:bCs/>
          <w:color w:val="auto"/>
          <w:sz w:val="32"/>
          <w:szCs w:val="32"/>
        </w:rPr>
      </w:pPr>
      <w:r w:rsidRPr="003769E8">
        <w:rPr>
          <w:b/>
          <w:bCs/>
          <w:color w:val="auto"/>
          <w:sz w:val="32"/>
          <w:szCs w:val="32"/>
        </w:rPr>
        <w:t>požadavky na zpracování předchozího stupně dokumentace – dokumentace pro společné územní a stavební řízení (DÚR a DSP)</w:t>
      </w:r>
    </w:p>
    <w:p w14:paraId="6F23A64D" w14:textId="77777777" w:rsidR="007E2DCD" w:rsidRDefault="007E2DCD" w:rsidP="007E2DC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1"/>
          <w:szCs w:val="21"/>
        </w:rPr>
      </w:pPr>
    </w:p>
    <w:p w14:paraId="45AFD960" w14:textId="77777777" w:rsidR="007E2DCD" w:rsidRDefault="007E2DCD" w:rsidP="007E2DC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1"/>
          <w:szCs w:val="21"/>
        </w:rPr>
      </w:pPr>
    </w:p>
    <w:p w14:paraId="06330607" w14:textId="77777777" w:rsidR="007E2DCD" w:rsidRPr="004402AF" w:rsidRDefault="007E2DCD" w:rsidP="007E2DC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1"/>
          <w:szCs w:val="21"/>
        </w:rPr>
      </w:pPr>
    </w:p>
    <w:p w14:paraId="6E7AFF53" w14:textId="77777777" w:rsidR="007E2DCD" w:rsidRPr="004402AF" w:rsidRDefault="007E2DCD" w:rsidP="007E2DCD">
      <w:pPr>
        <w:rPr>
          <w:rFonts w:ascii="Tahoma" w:hAnsi="Tahoma" w:cs="Tahoma"/>
          <w:b/>
          <w:bCs/>
          <w:sz w:val="24"/>
          <w:szCs w:val="24"/>
        </w:rPr>
      </w:pPr>
      <w:r w:rsidRPr="004402AF">
        <w:rPr>
          <w:rFonts w:ascii="Tahoma" w:hAnsi="Tahoma" w:cs="Tahoma"/>
          <w:b/>
          <w:bCs/>
          <w:sz w:val="24"/>
          <w:szCs w:val="24"/>
        </w:rPr>
        <w:t>Podklady, dle kterých byla zpracována dokumentace pro společné územní a stavební řízení</w:t>
      </w:r>
    </w:p>
    <w:p w14:paraId="7FA2099C" w14:textId="77777777" w:rsidR="007E2DCD" w:rsidRPr="004402AF" w:rsidRDefault="007E2DCD" w:rsidP="007E2DCD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  <w:b/>
          <w:bCs/>
          <w:sz w:val="21"/>
          <w:szCs w:val="21"/>
        </w:rPr>
      </w:pPr>
      <w:r w:rsidRPr="004402AF">
        <w:rPr>
          <w:rFonts w:ascii="Tahoma" w:hAnsi="Tahoma" w:cs="Tahoma"/>
          <w:b/>
          <w:bCs/>
          <w:sz w:val="21"/>
          <w:szCs w:val="21"/>
        </w:rPr>
        <w:t>Objekt tělocvičny</w:t>
      </w:r>
    </w:p>
    <w:p w14:paraId="0657AC9F" w14:textId="77777777" w:rsidR="007E2DCD" w:rsidRPr="004402AF" w:rsidRDefault="007E2DCD" w:rsidP="007E2DCD">
      <w:pPr>
        <w:autoSpaceDE w:val="0"/>
        <w:autoSpaceDN w:val="0"/>
        <w:adjustRightInd w:val="0"/>
        <w:ind w:left="426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Jedná se o objekt, jehož hlavním využitím bude v dopoledních hodinách výuka tělesné výchovy. V odpoledních hodinách bude sloužit zájmové sportovní činnosti – sportovním oddílům, a to zejména pro florbal a volejbal. Hrací plocha bude rozměrově vyhovovat i pro házenou. Bude zde možnost hraní basketbalu, rekreační sálové kopané i badmintonu. Tělocvična nebude vybavena zabudovaným tělocvičným nářadím, jako jsou žebřiny, kruhy, hrazda, šplhací tyče a lana apod.</w:t>
      </w:r>
    </w:p>
    <w:p w14:paraId="6C86087B" w14:textId="77777777" w:rsidR="007E2DCD" w:rsidRPr="004402AF" w:rsidRDefault="007E2DCD" w:rsidP="007E2DCD">
      <w:pPr>
        <w:autoSpaceDE w:val="0"/>
        <w:autoSpaceDN w:val="0"/>
        <w:adjustRightInd w:val="0"/>
        <w:spacing w:after="120"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4402AF">
        <w:rPr>
          <w:rFonts w:ascii="Tahoma" w:hAnsi="Tahoma" w:cs="Tahoma"/>
          <w:b/>
          <w:bCs/>
          <w:sz w:val="21"/>
          <w:szCs w:val="21"/>
        </w:rPr>
        <w:t>Vlastní tělocvična – základní parametry</w:t>
      </w:r>
    </w:p>
    <w:p w14:paraId="6D0043C7" w14:textId="26A9FFFF" w:rsidR="007E2DCD" w:rsidRPr="004402AF" w:rsidRDefault="007E2DCD" w:rsidP="007E2DCD">
      <w:pPr>
        <w:numPr>
          <w:ilvl w:val="0"/>
          <w:numId w:val="37"/>
        </w:numPr>
        <w:spacing w:after="0" w:line="240" w:lineRule="auto"/>
        <w:ind w:left="426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 xml:space="preserve">velikost hrací plochy 20x40 m. Návrh výběhových zón za brankami 2 m, podél postranních </w:t>
      </w:r>
      <w:r w:rsidR="00C16464">
        <w:rPr>
          <w:rFonts w:ascii="Tahoma" w:hAnsi="Tahoma" w:cs="Tahoma"/>
          <w:sz w:val="21"/>
          <w:szCs w:val="21"/>
        </w:rPr>
        <w:br/>
        <w:t xml:space="preserve">    </w:t>
      </w:r>
      <w:r w:rsidRPr="004402AF">
        <w:rPr>
          <w:rFonts w:ascii="Tahoma" w:hAnsi="Tahoma" w:cs="Tahoma"/>
          <w:sz w:val="21"/>
          <w:szCs w:val="21"/>
        </w:rPr>
        <w:t>čar 2 m,</w:t>
      </w:r>
    </w:p>
    <w:p w14:paraId="3E35151D" w14:textId="77777777" w:rsidR="007E2DCD" w:rsidRPr="004402AF" w:rsidRDefault="007E2DCD" w:rsidP="007E2DCD">
      <w:pPr>
        <w:numPr>
          <w:ilvl w:val="0"/>
          <w:numId w:val="37"/>
        </w:numPr>
        <w:spacing w:after="0" w:line="240" w:lineRule="auto"/>
        <w:ind w:left="426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 xml:space="preserve">minimální světlá výška stropu 6,5 m nad celou hrací plochou, </w:t>
      </w:r>
    </w:p>
    <w:p w14:paraId="1577E210" w14:textId="77777777" w:rsidR="007E2DCD" w:rsidRPr="004402AF" w:rsidRDefault="007E2DCD" w:rsidP="007E2DCD">
      <w:pPr>
        <w:numPr>
          <w:ilvl w:val="0"/>
          <w:numId w:val="37"/>
        </w:numPr>
        <w:spacing w:after="0" w:line="240" w:lineRule="auto"/>
        <w:ind w:left="426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 xml:space="preserve">lajnování </w:t>
      </w:r>
    </w:p>
    <w:p w14:paraId="33284233" w14:textId="77777777" w:rsidR="007E2DCD" w:rsidRPr="004402AF" w:rsidRDefault="007E2DCD" w:rsidP="007E2DCD">
      <w:pPr>
        <w:numPr>
          <w:ilvl w:val="2"/>
          <w:numId w:val="37"/>
        </w:numPr>
        <w:spacing w:before="240" w:after="0" w:line="240" w:lineRule="auto"/>
        <w:ind w:left="851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 xml:space="preserve">1 - florbal </w:t>
      </w:r>
      <w:r w:rsidRPr="004402AF">
        <w:rPr>
          <w:rFonts w:ascii="Tahoma" w:hAnsi="Tahoma" w:cs="Tahoma"/>
          <w:sz w:val="21"/>
          <w:szCs w:val="21"/>
          <w:u w:val="single"/>
        </w:rPr>
        <w:t>se zvýrazněným brankovištěm</w:t>
      </w:r>
    </w:p>
    <w:p w14:paraId="2A8075D2" w14:textId="77777777" w:rsidR="007E2DCD" w:rsidRPr="004402AF" w:rsidRDefault="007E2DCD" w:rsidP="007E2DCD">
      <w:pPr>
        <w:numPr>
          <w:ilvl w:val="2"/>
          <w:numId w:val="37"/>
        </w:numPr>
        <w:spacing w:before="240" w:after="0" w:line="240" w:lineRule="auto"/>
        <w:ind w:left="851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2 - volejbal + 2 x tréninkové hřiště napříč oddělené sítí</w:t>
      </w:r>
    </w:p>
    <w:p w14:paraId="1D34C438" w14:textId="77777777" w:rsidR="007E2DCD" w:rsidRPr="004402AF" w:rsidRDefault="007E2DCD" w:rsidP="007E2DCD">
      <w:pPr>
        <w:numPr>
          <w:ilvl w:val="2"/>
          <w:numId w:val="37"/>
        </w:numPr>
        <w:spacing w:before="240" w:after="0" w:line="240" w:lineRule="auto"/>
        <w:ind w:left="851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3 - basketbal</w:t>
      </w:r>
    </w:p>
    <w:p w14:paraId="0C586466" w14:textId="77777777" w:rsidR="007E2DCD" w:rsidRPr="004402AF" w:rsidRDefault="007E2DCD" w:rsidP="007E2DCD">
      <w:pPr>
        <w:numPr>
          <w:ilvl w:val="2"/>
          <w:numId w:val="37"/>
        </w:numPr>
        <w:spacing w:before="240" w:after="0" w:line="240" w:lineRule="auto"/>
        <w:ind w:left="851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 xml:space="preserve">4 - badminton </w:t>
      </w:r>
    </w:p>
    <w:p w14:paraId="36105E8B" w14:textId="77777777" w:rsidR="007E2DCD" w:rsidRPr="004402AF" w:rsidRDefault="007E2DCD" w:rsidP="007E2DCD">
      <w:pPr>
        <w:numPr>
          <w:ilvl w:val="2"/>
          <w:numId w:val="37"/>
        </w:numPr>
        <w:spacing w:before="240" w:after="200" w:line="240" w:lineRule="auto"/>
        <w:ind w:left="851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5 - házená</w:t>
      </w:r>
    </w:p>
    <w:p w14:paraId="2D07CAE5" w14:textId="015537D8" w:rsidR="007E2DCD" w:rsidRPr="004402AF" w:rsidRDefault="007E2DCD" w:rsidP="007E2DCD">
      <w:pPr>
        <w:numPr>
          <w:ilvl w:val="0"/>
          <w:numId w:val="37"/>
        </w:numPr>
        <w:spacing w:before="240" w:after="200" w:line="240" w:lineRule="auto"/>
        <w:ind w:left="426" w:firstLine="141"/>
        <w:jc w:val="both"/>
        <w:rPr>
          <w:rFonts w:ascii="Tahoma" w:hAnsi="Tahoma" w:cs="Tahoma"/>
          <w:bCs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 xml:space="preserve">povrch - např. </w:t>
      </w:r>
      <w:proofErr w:type="spellStart"/>
      <w:r w:rsidRPr="004402AF">
        <w:rPr>
          <w:rFonts w:ascii="Tahoma" w:hAnsi="Tahoma" w:cs="Tahoma"/>
          <w:sz w:val="21"/>
          <w:szCs w:val="21"/>
        </w:rPr>
        <w:t>Taraflex</w:t>
      </w:r>
      <w:proofErr w:type="spellEnd"/>
      <w:r w:rsidRPr="004402AF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4402AF">
        <w:rPr>
          <w:rFonts w:ascii="Tahoma" w:hAnsi="Tahoma" w:cs="Tahoma"/>
          <w:sz w:val="21"/>
          <w:szCs w:val="21"/>
        </w:rPr>
        <w:t>Perfomance</w:t>
      </w:r>
      <w:proofErr w:type="spellEnd"/>
      <w:r w:rsidRPr="004402AF">
        <w:rPr>
          <w:rFonts w:ascii="Tahoma" w:hAnsi="Tahoma" w:cs="Tahoma"/>
          <w:sz w:val="21"/>
          <w:szCs w:val="21"/>
        </w:rPr>
        <w:t xml:space="preserve"> – případně podobných parametrů (vhodný </w:t>
      </w:r>
      <w:r w:rsidR="00C16464">
        <w:rPr>
          <w:rFonts w:ascii="Tahoma" w:hAnsi="Tahoma" w:cs="Tahoma"/>
          <w:sz w:val="21"/>
          <w:szCs w:val="21"/>
        </w:rPr>
        <w:br/>
      </w:r>
      <w:proofErr w:type="gramStart"/>
      <w:r w:rsidR="00C16464">
        <w:rPr>
          <w:rFonts w:ascii="Tahoma" w:hAnsi="Tahoma" w:cs="Tahoma"/>
          <w:sz w:val="21"/>
          <w:szCs w:val="21"/>
        </w:rPr>
        <w:t xml:space="preserve">   </w:t>
      </w:r>
      <w:r w:rsidRPr="004402AF">
        <w:rPr>
          <w:rFonts w:ascii="Tahoma" w:hAnsi="Tahoma" w:cs="Tahoma"/>
          <w:sz w:val="21"/>
          <w:szCs w:val="21"/>
        </w:rPr>
        <w:t>„</w:t>
      </w:r>
      <w:proofErr w:type="gramEnd"/>
      <w:r w:rsidRPr="004402AF">
        <w:rPr>
          <w:rFonts w:ascii="Tahoma" w:hAnsi="Tahoma" w:cs="Tahoma"/>
          <w:sz w:val="21"/>
          <w:szCs w:val="21"/>
        </w:rPr>
        <w:t>kompromisně“ pro všechny sporty),</w:t>
      </w:r>
    </w:p>
    <w:p w14:paraId="1EFF8936" w14:textId="77777777" w:rsidR="007E2DCD" w:rsidRPr="004402AF" w:rsidRDefault="007E2DCD" w:rsidP="007E2DCD">
      <w:pPr>
        <w:numPr>
          <w:ilvl w:val="0"/>
          <w:numId w:val="37"/>
        </w:numPr>
        <w:spacing w:before="240" w:after="200" w:line="240" w:lineRule="auto"/>
        <w:ind w:left="426" w:firstLine="141"/>
        <w:jc w:val="both"/>
        <w:rPr>
          <w:rFonts w:ascii="Tahoma" w:hAnsi="Tahoma" w:cs="Tahoma"/>
          <w:bCs/>
          <w:sz w:val="21"/>
          <w:szCs w:val="21"/>
        </w:rPr>
      </w:pPr>
      <w:r w:rsidRPr="004402AF">
        <w:rPr>
          <w:rFonts w:ascii="Tahoma" w:hAnsi="Tahoma" w:cs="Tahoma"/>
          <w:bCs/>
          <w:sz w:val="21"/>
          <w:szCs w:val="21"/>
        </w:rPr>
        <w:t>tělocvičnu bude možno rozdělit sítí na dvě tréninková volejbalová hřiště,</w:t>
      </w:r>
    </w:p>
    <w:p w14:paraId="4C3FA42C" w14:textId="77777777" w:rsidR="007E2DCD" w:rsidRPr="004402AF" w:rsidRDefault="007E2DCD" w:rsidP="007E2DCD">
      <w:pPr>
        <w:numPr>
          <w:ilvl w:val="0"/>
          <w:numId w:val="37"/>
        </w:numPr>
        <w:spacing w:after="200" w:line="240" w:lineRule="auto"/>
        <w:ind w:left="426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kapacita tribuny – pro 200 nehrajících sportovců (diváků).</w:t>
      </w:r>
    </w:p>
    <w:p w14:paraId="408A17BB" w14:textId="77777777" w:rsidR="007E2DCD" w:rsidRPr="004402AF" w:rsidRDefault="007E2DCD" w:rsidP="007E2DCD">
      <w:pPr>
        <w:autoSpaceDE w:val="0"/>
        <w:autoSpaceDN w:val="0"/>
        <w:adjustRightInd w:val="0"/>
        <w:spacing w:after="120"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4402AF">
        <w:rPr>
          <w:rFonts w:ascii="Tahoma" w:hAnsi="Tahoma" w:cs="Tahoma"/>
          <w:b/>
          <w:bCs/>
          <w:sz w:val="21"/>
          <w:szCs w:val="21"/>
        </w:rPr>
        <w:t>Vlastní tělocvična – vybavení</w:t>
      </w:r>
    </w:p>
    <w:p w14:paraId="0CBD426B" w14:textId="77777777" w:rsidR="007E2DCD" w:rsidRPr="004402AF" w:rsidRDefault="007E2DCD" w:rsidP="007E2DCD">
      <w:pPr>
        <w:numPr>
          <w:ilvl w:val="0"/>
          <w:numId w:val="37"/>
        </w:numPr>
        <w:tabs>
          <w:tab w:val="left" w:pos="567"/>
        </w:tabs>
        <w:spacing w:after="200" w:line="276" w:lineRule="auto"/>
        <w:ind w:left="426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střídačky a trestné lavice – formou „stohovatelných“ židlí</w:t>
      </w:r>
    </w:p>
    <w:p w14:paraId="53A9C269" w14:textId="77777777" w:rsidR="007E2DCD" w:rsidRPr="004402AF" w:rsidRDefault="007E2DCD" w:rsidP="007E2DCD">
      <w:pPr>
        <w:numPr>
          <w:ilvl w:val="0"/>
          <w:numId w:val="37"/>
        </w:numPr>
        <w:tabs>
          <w:tab w:val="left" w:pos="709"/>
        </w:tabs>
        <w:spacing w:after="200" w:line="276" w:lineRule="auto"/>
        <w:ind w:left="709" w:hanging="142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mobilní stolek rozhodčích a časoměřičů – umístění u středové čáry hřiště, včetně připojení k internetu (s možností – mimo soutěžní utkání – jeho umístění ve výklenku pod tribunou),</w:t>
      </w:r>
    </w:p>
    <w:p w14:paraId="3294112F" w14:textId="77777777" w:rsidR="007E2DCD" w:rsidRPr="004402AF" w:rsidRDefault="007E2DCD" w:rsidP="007E2DCD">
      <w:pPr>
        <w:numPr>
          <w:ilvl w:val="0"/>
          <w:numId w:val="37"/>
        </w:numPr>
        <w:tabs>
          <w:tab w:val="left" w:pos="567"/>
        </w:tabs>
        <w:spacing w:after="200" w:line="276" w:lineRule="auto"/>
        <w:ind w:left="426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multifunkční obrazovka s časomírou a ukazateli trestů (rozměry 2 x 4 m),</w:t>
      </w:r>
    </w:p>
    <w:p w14:paraId="75640626" w14:textId="77777777" w:rsidR="007E2DCD" w:rsidRPr="004402AF" w:rsidRDefault="007E2DCD" w:rsidP="007E2DCD">
      <w:pPr>
        <w:numPr>
          <w:ilvl w:val="0"/>
          <w:numId w:val="37"/>
        </w:numPr>
        <w:tabs>
          <w:tab w:val="left" w:pos="567"/>
        </w:tabs>
        <w:spacing w:after="200" w:line="276" w:lineRule="auto"/>
        <w:ind w:left="426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lastRenderedPageBreak/>
        <w:t>osvětlení haly bude pomocí LED technologie,</w:t>
      </w:r>
    </w:p>
    <w:p w14:paraId="194CC3FD" w14:textId="77777777" w:rsidR="007E2DCD" w:rsidRPr="004402AF" w:rsidRDefault="007E2DCD" w:rsidP="007E2DCD">
      <w:pPr>
        <w:numPr>
          <w:ilvl w:val="0"/>
          <w:numId w:val="37"/>
        </w:numPr>
        <w:tabs>
          <w:tab w:val="left" w:pos="567"/>
        </w:tabs>
        <w:spacing w:after="200" w:line="276" w:lineRule="auto"/>
        <w:ind w:left="426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vhodné ozvučení haly, vybavení příslušnou audio technikou,</w:t>
      </w:r>
    </w:p>
    <w:p w14:paraId="31076ED8" w14:textId="77777777" w:rsidR="007E2DCD" w:rsidRPr="004402AF" w:rsidRDefault="007E2DCD" w:rsidP="007E2DCD">
      <w:pPr>
        <w:numPr>
          <w:ilvl w:val="0"/>
          <w:numId w:val="37"/>
        </w:numPr>
        <w:tabs>
          <w:tab w:val="left" w:pos="567"/>
        </w:tabs>
        <w:spacing w:after="200" w:line="276" w:lineRule="auto"/>
        <w:ind w:left="426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napojení na školní zvonek a vybavení hodinami (možnost vypínání zvonku),</w:t>
      </w:r>
    </w:p>
    <w:p w14:paraId="05341536" w14:textId="77777777" w:rsidR="007E2DCD" w:rsidRPr="004402AF" w:rsidRDefault="007E2DCD" w:rsidP="007E2DCD">
      <w:pPr>
        <w:numPr>
          <w:ilvl w:val="0"/>
          <w:numId w:val="37"/>
        </w:numPr>
        <w:tabs>
          <w:tab w:val="left" w:pos="567"/>
        </w:tabs>
        <w:spacing w:after="200" w:line="276" w:lineRule="auto"/>
        <w:ind w:left="426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zatemnění oken (v provedení elektricky ovládaných venkovních žaluzií),</w:t>
      </w:r>
    </w:p>
    <w:p w14:paraId="3A1E69B2" w14:textId="77777777" w:rsidR="007E2DCD" w:rsidRPr="004402AF" w:rsidRDefault="007E2DCD" w:rsidP="007E2DCD">
      <w:pPr>
        <w:numPr>
          <w:ilvl w:val="0"/>
          <w:numId w:val="37"/>
        </w:numPr>
        <w:tabs>
          <w:tab w:val="left" w:pos="567"/>
        </w:tabs>
        <w:spacing w:after="200" w:line="276" w:lineRule="auto"/>
        <w:ind w:left="426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basketbalové koše elektricky ovladatelné (sklopné),</w:t>
      </w:r>
    </w:p>
    <w:p w14:paraId="3BC9AA88" w14:textId="77777777" w:rsidR="007E2DCD" w:rsidRPr="004402AF" w:rsidRDefault="007E2DCD" w:rsidP="007E2DCD">
      <w:pPr>
        <w:numPr>
          <w:ilvl w:val="0"/>
          <w:numId w:val="37"/>
        </w:numPr>
        <w:tabs>
          <w:tab w:val="left" w:pos="567"/>
        </w:tabs>
        <w:spacing w:after="200" w:line="276" w:lineRule="auto"/>
        <w:ind w:left="425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příprava pro umístění kůlů centrálního hřiště pro volejbal,</w:t>
      </w:r>
    </w:p>
    <w:p w14:paraId="429FE737" w14:textId="77777777" w:rsidR="007E2DCD" w:rsidRPr="004402AF" w:rsidRDefault="007E2DCD" w:rsidP="007E2DCD">
      <w:pPr>
        <w:numPr>
          <w:ilvl w:val="0"/>
          <w:numId w:val="37"/>
        </w:numPr>
        <w:tabs>
          <w:tab w:val="left" w:pos="567"/>
        </w:tabs>
        <w:spacing w:after="200" w:line="276" w:lineRule="auto"/>
        <w:ind w:left="425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příprava pro umístění kůlů dvou tréninkových hřišť pro volejbal,</w:t>
      </w:r>
    </w:p>
    <w:p w14:paraId="0B761195" w14:textId="77777777" w:rsidR="007E2DCD" w:rsidRPr="004402AF" w:rsidRDefault="007E2DCD" w:rsidP="007E2DCD">
      <w:pPr>
        <w:numPr>
          <w:ilvl w:val="0"/>
          <w:numId w:val="37"/>
        </w:numPr>
        <w:tabs>
          <w:tab w:val="left" w:pos="567"/>
        </w:tabs>
        <w:spacing w:after="200" w:line="276" w:lineRule="auto"/>
        <w:ind w:left="425" w:firstLine="141"/>
        <w:jc w:val="both"/>
        <w:rPr>
          <w:rFonts w:ascii="Tahoma" w:hAnsi="Tahoma" w:cs="Tahoma"/>
          <w:bCs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stěny tělocvičny budou opatřeny obložením,</w:t>
      </w:r>
    </w:p>
    <w:p w14:paraId="4B8D4A7C" w14:textId="77777777" w:rsidR="007E2DCD" w:rsidRPr="004402AF" w:rsidRDefault="007E2DCD" w:rsidP="007E2DCD">
      <w:pPr>
        <w:numPr>
          <w:ilvl w:val="0"/>
          <w:numId w:val="37"/>
        </w:numPr>
        <w:tabs>
          <w:tab w:val="left" w:pos="567"/>
        </w:tabs>
        <w:spacing w:after="200" w:line="276" w:lineRule="auto"/>
        <w:ind w:left="425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čelní zdi (pro sálovou kopanou) budou chráněny záchytnými sítěmi,</w:t>
      </w:r>
    </w:p>
    <w:p w14:paraId="066F4A39" w14:textId="77777777" w:rsidR="007E2DCD" w:rsidRPr="004402AF" w:rsidRDefault="007E2DCD" w:rsidP="007E2DCD">
      <w:pPr>
        <w:numPr>
          <w:ilvl w:val="0"/>
          <w:numId w:val="37"/>
        </w:numPr>
        <w:tabs>
          <w:tab w:val="left" w:pos="567"/>
        </w:tabs>
        <w:spacing w:after="200" w:line="276" w:lineRule="auto"/>
        <w:ind w:left="425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okna budou hliníková, opatřená bezpečnostními skly,</w:t>
      </w:r>
    </w:p>
    <w:p w14:paraId="767F11A5" w14:textId="77777777" w:rsidR="007E2DCD" w:rsidRPr="004402AF" w:rsidRDefault="007E2DCD" w:rsidP="007E2DCD">
      <w:pPr>
        <w:numPr>
          <w:ilvl w:val="0"/>
          <w:numId w:val="37"/>
        </w:numPr>
        <w:tabs>
          <w:tab w:val="left" w:pos="567"/>
        </w:tabs>
        <w:spacing w:after="200" w:line="276" w:lineRule="auto"/>
        <w:ind w:left="425" w:firstLine="14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ventilační křídla pro přívod vzduchu bude možno ovládat z hrací plochy.</w:t>
      </w:r>
    </w:p>
    <w:p w14:paraId="03D4D5D7" w14:textId="77777777" w:rsidR="007E2DCD" w:rsidRPr="004402AF" w:rsidRDefault="007E2DCD" w:rsidP="007E2DCD">
      <w:pPr>
        <w:autoSpaceDE w:val="0"/>
        <w:autoSpaceDN w:val="0"/>
        <w:adjustRightInd w:val="0"/>
        <w:spacing w:after="120"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4402AF">
        <w:rPr>
          <w:rFonts w:ascii="Tahoma" w:hAnsi="Tahoma" w:cs="Tahoma"/>
          <w:b/>
          <w:bCs/>
          <w:sz w:val="21"/>
          <w:szCs w:val="21"/>
        </w:rPr>
        <w:t xml:space="preserve">Šatny a sociální zařízení, úklid   </w:t>
      </w:r>
    </w:p>
    <w:p w14:paraId="171C45FE" w14:textId="77777777" w:rsidR="007E2DCD" w:rsidRPr="004402AF" w:rsidRDefault="007E2DCD" w:rsidP="007E2DCD">
      <w:pPr>
        <w:autoSpaceDE w:val="0"/>
        <w:autoSpaceDN w:val="0"/>
        <w:adjustRightInd w:val="0"/>
        <w:ind w:firstLine="567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 xml:space="preserve">Čistá a špinavá zóna bude řešena přezouváním za venkovním vstupem do objektu. </w:t>
      </w:r>
    </w:p>
    <w:p w14:paraId="32B5CD2F" w14:textId="77777777" w:rsidR="007E2DCD" w:rsidRPr="004402AF" w:rsidRDefault="007E2DCD" w:rsidP="007E2DCD">
      <w:pPr>
        <w:autoSpaceDE w:val="0"/>
        <w:autoSpaceDN w:val="0"/>
        <w:adjustRightInd w:val="0"/>
        <w:ind w:firstLine="567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Bude navrženo 6 šaten, z toho:</w:t>
      </w:r>
    </w:p>
    <w:p w14:paraId="038D487D" w14:textId="77777777" w:rsidR="007E2DCD" w:rsidRPr="004402AF" w:rsidRDefault="007E2DCD" w:rsidP="007E2DCD">
      <w:pPr>
        <w:numPr>
          <w:ilvl w:val="0"/>
          <w:numId w:val="37"/>
        </w:numPr>
        <w:spacing w:after="200" w:line="276" w:lineRule="auto"/>
        <w:ind w:left="425" w:firstLine="567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 xml:space="preserve">2 šatny – domácí/hosté umožňující </w:t>
      </w:r>
      <w:proofErr w:type="spellStart"/>
      <w:r w:rsidRPr="004402AF">
        <w:rPr>
          <w:rFonts w:ascii="Tahoma" w:hAnsi="Tahoma" w:cs="Tahoma"/>
          <w:sz w:val="21"/>
          <w:szCs w:val="21"/>
        </w:rPr>
        <w:t>šatnování</w:t>
      </w:r>
      <w:proofErr w:type="spellEnd"/>
      <w:r w:rsidRPr="004402AF">
        <w:rPr>
          <w:rFonts w:ascii="Tahoma" w:hAnsi="Tahoma" w:cs="Tahoma"/>
          <w:sz w:val="21"/>
          <w:szCs w:val="21"/>
        </w:rPr>
        <w:t xml:space="preserve"> handicapovaných sportovců</w:t>
      </w:r>
    </w:p>
    <w:p w14:paraId="5E2290AA" w14:textId="77777777" w:rsidR="007E2DCD" w:rsidRPr="004402AF" w:rsidRDefault="007E2DCD" w:rsidP="007E2DCD">
      <w:pPr>
        <w:numPr>
          <w:ilvl w:val="0"/>
          <w:numId w:val="37"/>
        </w:numPr>
        <w:spacing w:after="200" w:line="276" w:lineRule="auto"/>
        <w:ind w:left="425" w:firstLine="567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 xml:space="preserve">vybavení šaten – jen lavice a věšáky </w:t>
      </w:r>
    </w:p>
    <w:p w14:paraId="6F14BEDE" w14:textId="77777777" w:rsidR="007E2DCD" w:rsidRPr="004402AF" w:rsidRDefault="007E2DCD" w:rsidP="007E2DCD">
      <w:pPr>
        <w:numPr>
          <w:ilvl w:val="0"/>
          <w:numId w:val="37"/>
        </w:numPr>
        <w:spacing w:after="200" w:line="276" w:lineRule="auto"/>
        <w:ind w:left="425" w:firstLine="567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světlá výška šaten bude minimálně 2,5 m</w:t>
      </w:r>
    </w:p>
    <w:p w14:paraId="09EB472F" w14:textId="77777777" w:rsidR="007E2DCD" w:rsidRPr="004402AF" w:rsidRDefault="007E2DCD" w:rsidP="007E2DCD">
      <w:pPr>
        <w:numPr>
          <w:ilvl w:val="0"/>
          <w:numId w:val="37"/>
        </w:numPr>
        <w:spacing w:after="200" w:line="276" w:lineRule="auto"/>
        <w:ind w:left="425" w:firstLine="567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3 umývárny – vždy pro dvojici šaten,</w:t>
      </w:r>
    </w:p>
    <w:p w14:paraId="2216855B" w14:textId="77777777" w:rsidR="007E2DCD" w:rsidRPr="004402AF" w:rsidRDefault="007E2DCD" w:rsidP="007E2DCD">
      <w:pPr>
        <w:numPr>
          <w:ilvl w:val="0"/>
          <w:numId w:val="37"/>
        </w:numPr>
        <w:spacing w:after="200" w:line="276" w:lineRule="auto"/>
        <w:ind w:left="425" w:firstLine="567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šatna pro rozhodčí a trenéry se sprchovým koutem,</w:t>
      </w:r>
    </w:p>
    <w:p w14:paraId="5506BF23" w14:textId="77777777" w:rsidR="007E2DCD" w:rsidRPr="004402AF" w:rsidRDefault="007E2DCD" w:rsidP="007E2DCD">
      <w:pPr>
        <w:numPr>
          <w:ilvl w:val="0"/>
          <w:numId w:val="37"/>
        </w:numPr>
        <w:spacing w:after="200" w:line="276" w:lineRule="auto"/>
        <w:ind w:left="425" w:firstLine="567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zázemí pro úklid s výlevkou a parkování čistícího stroje po očistu tělocvičny</w:t>
      </w:r>
    </w:p>
    <w:p w14:paraId="7EDF7BB3" w14:textId="77777777" w:rsidR="007E2DCD" w:rsidRPr="004402AF" w:rsidRDefault="007E2DCD" w:rsidP="007E2DCD">
      <w:pPr>
        <w:autoSpaceDE w:val="0"/>
        <w:autoSpaceDN w:val="0"/>
        <w:adjustRightInd w:val="0"/>
        <w:spacing w:after="120"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4402AF">
        <w:rPr>
          <w:rFonts w:ascii="Tahoma" w:hAnsi="Tahoma" w:cs="Tahoma"/>
          <w:b/>
          <w:bCs/>
          <w:sz w:val="21"/>
          <w:szCs w:val="21"/>
        </w:rPr>
        <w:t>Bufet</w:t>
      </w:r>
    </w:p>
    <w:p w14:paraId="5E9987FF" w14:textId="77777777" w:rsidR="007E2DCD" w:rsidRPr="004402AF" w:rsidRDefault="007E2DCD" w:rsidP="007E2DCD">
      <w:pPr>
        <w:autoSpaceDE w:val="0"/>
        <w:autoSpaceDN w:val="0"/>
        <w:adjustRightInd w:val="0"/>
        <w:ind w:left="567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 xml:space="preserve">Bufet bude situován v přízemí, s výdejním okýnkem. Výbavou bufetu bude kuchyňská linka s dřezem a odkládací plochou na nádobí, plochou na kávovar, plochou pro mikrovlnnou troubu, místem pro lednici, pracovní plochou a skříňkami pro uložení nádobí, s přípravou na instalaci myčky do kuchyňské linky. Vedle bufetu bude plocha pro </w:t>
      </w:r>
      <w:proofErr w:type="spellStart"/>
      <w:r w:rsidRPr="004402AF">
        <w:rPr>
          <w:rFonts w:ascii="Tahoma" w:hAnsi="Tahoma" w:cs="Tahoma"/>
          <w:sz w:val="21"/>
          <w:szCs w:val="21"/>
        </w:rPr>
        <w:t>kávomat</w:t>
      </w:r>
      <w:proofErr w:type="spellEnd"/>
      <w:r w:rsidRPr="004402AF">
        <w:rPr>
          <w:rFonts w:ascii="Tahoma" w:hAnsi="Tahoma" w:cs="Tahoma"/>
          <w:sz w:val="21"/>
          <w:szCs w:val="21"/>
        </w:rPr>
        <w:t xml:space="preserve"> včetně připojovacích bodů vody a elektřiny. </w:t>
      </w:r>
    </w:p>
    <w:p w14:paraId="43033926" w14:textId="77777777" w:rsidR="007E2DCD" w:rsidRPr="004402AF" w:rsidRDefault="007E2DCD" w:rsidP="007E2DCD">
      <w:pPr>
        <w:autoSpaceDE w:val="0"/>
        <w:autoSpaceDN w:val="0"/>
        <w:adjustRightInd w:val="0"/>
        <w:spacing w:after="120"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4402AF">
        <w:rPr>
          <w:rFonts w:ascii="Tahoma" w:hAnsi="Tahoma" w:cs="Tahoma"/>
          <w:b/>
          <w:bCs/>
          <w:sz w:val="21"/>
          <w:szCs w:val="21"/>
        </w:rPr>
        <w:t>Nářaďovna a sklady</w:t>
      </w:r>
    </w:p>
    <w:p w14:paraId="6DB435C7" w14:textId="77777777" w:rsidR="007E2DCD" w:rsidRPr="004402AF" w:rsidRDefault="007E2DCD" w:rsidP="007E2DCD">
      <w:pPr>
        <w:numPr>
          <w:ilvl w:val="0"/>
          <w:numId w:val="39"/>
        </w:numPr>
        <w:spacing w:after="200" w:line="276" w:lineRule="auto"/>
        <w:ind w:left="709" w:hanging="142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sklady vybavení – budou dostatečně prostorné a budou vybaveny uzamykatelnými zabudovanými skříněmi,</w:t>
      </w:r>
    </w:p>
    <w:p w14:paraId="357FFE5E" w14:textId="77777777" w:rsidR="007E2DCD" w:rsidRPr="004402AF" w:rsidRDefault="007E2DCD" w:rsidP="007E2DCD">
      <w:pPr>
        <w:numPr>
          <w:ilvl w:val="0"/>
          <w:numId w:val="38"/>
        </w:numPr>
        <w:spacing w:after="200" w:line="276" w:lineRule="auto"/>
        <w:ind w:left="425" w:firstLine="142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sklad pro florbal – skladování branek, mantinelů, hokejek a míčků,</w:t>
      </w:r>
    </w:p>
    <w:p w14:paraId="0A4E255B" w14:textId="77777777" w:rsidR="007E2DCD" w:rsidRPr="004402AF" w:rsidRDefault="007E2DCD" w:rsidP="007E2DCD">
      <w:pPr>
        <w:numPr>
          <w:ilvl w:val="0"/>
          <w:numId w:val="38"/>
        </w:numPr>
        <w:spacing w:after="200" w:line="276" w:lineRule="auto"/>
        <w:ind w:left="709" w:hanging="142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sklad pro volejbal – skladování minimálně čtyř volejbalových kůlů (z toho 2 s empirem), dvou volejbalových sítí a volejbalových míčů,</w:t>
      </w:r>
    </w:p>
    <w:p w14:paraId="72FBD94A" w14:textId="77777777" w:rsidR="007E2DCD" w:rsidRPr="004402AF" w:rsidRDefault="007E2DCD" w:rsidP="007E2DCD">
      <w:pPr>
        <w:numPr>
          <w:ilvl w:val="0"/>
          <w:numId w:val="38"/>
        </w:numPr>
        <w:spacing w:after="200" w:line="276" w:lineRule="auto"/>
        <w:ind w:left="425" w:firstLine="142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lastRenderedPageBreak/>
        <w:t>sklad pro badminton – skladování mobilních badmintonových sloupků a sítí</w:t>
      </w:r>
    </w:p>
    <w:p w14:paraId="42CBE5CB" w14:textId="77777777" w:rsidR="007E2DCD" w:rsidRPr="004402AF" w:rsidRDefault="007E2DCD" w:rsidP="007E2DCD">
      <w:pPr>
        <w:numPr>
          <w:ilvl w:val="0"/>
          <w:numId w:val="38"/>
        </w:numPr>
        <w:spacing w:after="200" w:line="276" w:lineRule="auto"/>
        <w:ind w:left="425" w:firstLine="142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některé ze skladů, v případě nedostatku prostor, mohou být spojeny,</w:t>
      </w:r>
    </w:p>
    <w:p w14:paraId="233B649B" w14:textId="77777777" w:rsidR="007E2DCD" w:rsidRPr="004402AF" w:rsidRDefault="007E2DCD" w:rsidP="007E2DCD">
      <w:pPr>
        <w:numPr>
          <w:ilvl w:val="0"/>
          <w:numId w:val="38"/>
        </w:numPr>
        <w:spacing w:after="200" w:line="276" w:lineRule="auto"/>
        <w:ind w:left="425" w:firstLine="142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nářaďovna pro skladování pomůcek pro tělesnou výchovu nebude v novostavbě tělocvičny realizována.</w:t>
      </w:r>
    </w:p>
    <w:p w14:paraId="388F4934" w14:textId="77777777" w:rsidR="007E2DCD" w:rsidRPr="004402AF" w:rsidRDefault="007E2DCD" w:rsidP="007E2DCD">
      <w:pPr>
        <w:autoSpaceDE w:val="0"/>
        <w:autoSpaceDN w:val="0"/>
        <w:adjustRightInd w:val="0"/>
        <w:spacing w:after="120" w:line="276" w:lineRule="auto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b/>
          <w:bCs/>
          <w:sz w:val="21"/>
          <w:szCs w:val="21"/>
        </w:rPr>
        <w:t>Ostatní prostory</w:t>
      </w:r>
    </w:p>
    <w:p w14:paraId="6BF820E3" w14:textId="77777777" w:rsidR="007E2DCD" w:rsidRPr="004402AF" w:rsidRDefault="007E2DCD" w:rsidP="007E2DCD">
      <w:pPr>
        <w:numPr>
          <w:ilvl w:val="0"/>
          <w:numId w:val="38"/>
        </w:numPr>
        <w:spacing w:after="200" w:line="276" w:lineRule="auto"/>
        <w:ind w:left="425" w:firstLine="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kancelář správce tělocvičny s výhledem do haly,</w:t>
      </w:r>
    </w:p>
    <w:p w14:paraId="29128BDE" w14:textId="77777777" w:rsidR="007E2DCD" w:rsidRPr="004402AF" w:rsidRDefault="007E2DCD" w:rsidP="007E2DCD">
      <w:pPr>
        <w:numPr>
          <w:ilvl w:val="0"/>
          <w:numId w:val="38"/>
        </w:numPr>
        <w:spacing w:after="200" w:line="276" w:lineRule="auto"/>
        <w:ind w:left="425" w:firstLine="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sociální zařízení pro veřejnost v úrovni hrací plochy,</w:t>
      </w:r>
    </w:p>
    <w:p w14:paraId="478C909A" w14:textId="77777777" w:rsidR="007E2DCD" w:rsidRPr="004402AF" w:rsidRDefault="007E2DCD" w:rsidP="007E2DCD">
      <w:pPr>
        <w:numPr>
          <w:ilvl w:val="0"/>
          <w:numId w:val="38"/>
        </w:numPr>
        <w:spacing w:after="200" w:line="276" w:lineRule="auto"/>
        <w:ind w:left="709" w:hanging="283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ošetřovna bude vybavena umyvadlem, WC, sprchou, ošetřovnu bude možno využít jako místnost pro dopingovou kontrolu,</w:t>
      </w:r>
    </w:p>
    <w:p w14:paraId="76942C53" w14:textId="77777777" w:rsidR="007E2DCD" w:rsidRPr="004402AF" w:rsidRDefault="007E2DCD" w:rsidP="007E2DCD">
      <w:pPr>
        <w:numPr>
          <w:ilvl w:val="0"/>
          <w:numId w:val="38"/>
        </w:numPr>
        <w:spacing w:after="200" w:line="276" w:lineRule="auto"/>
        <w:ind w:left="425" w:firstLine="1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předávací stanice firmy DISTEP (možno umístit i ve stávají částí školy),</w:t>
      </w:r>
    </w:p>
    <w:p w14:paraId="2D7557D3" w14:textId="77777777" w:rsidR="007E2DCD" w:rsidRPr="004402AF" w:rsidRDefault="007E2DCD" w:rsidP="007E2DCD">
      <w:pPr>
        <w:numPr>
          <w:ilvl w:val="0"/>
          <w:numId w:val="38"/>
        </w:numPr>
        <w:autoSpaceDE w:val="0"/>
        <w:autoSpaceDN w:val="0"/>
        <w:adjustRightInd w:val="0"/>
        <w:spacing w:after="200" w:line="276" w:lineRule="auto"/>
        <w:ind w:left="426" w:firstLine="1"/>
        <w:jc w:val="both"/>
        <w:rPr>
          <w:rFonts w:ascii="Tahoma" w:hAnsi="Tahoma" w:cs="Tahoma"/>
          <w:bCs/>
          <w:sz w:val="21"/>
          <w:szCs w:val="21"/>
        </w:rPr>
      </w:pPr>
      <w:r w:rsidRPr="004402AF">
        <w:rPr>
          <w:rFonts w:ascii="Tahoma" w:hAnsi="Tahoma" w:cs="Tahoma"/>
          <w:bCs/>
          <w:sz w:val="21"/>
          <w:szCs w:val="21"/>
        </w:rPr>
        <w:t xml:space="preserve">součástí objektu haly bude případně i recepce (vrátnice). </w:t>
      </w:r>
    </w:p>
    <w:p w14:paraId="09B7143F" w14:textId="77777777" w:rsidR="007E2DCD" w:rsidRPr="004402AF" w:rsidRDefault="007E2DCD" w:rsidP="007E2DCD">
      <w:pPr>
        <w:autoSpaceDE w:val="0"/>
        <w:autoSpaceDN w:val="0"/>
        <w:adjustRightInd w:val="0"/>
        <w:spacing w:after="120"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4402AF">
        <w:rPr>
          <w:rFonts w:ascii="Tahoma" w:hAnsi="Tahoma" w:cs="Tahoma"/>
          <w:b/>
          <w:bCs/>
          <w:sz w:val="21"/>
          <w:szCs w:val="21"/>
        </w:rPr>
        <w:t>Vnitřní rozvody</w:t>
      </w:r>
    </w:p>
    <w:p w14:paraId="4F905927" w14:textId="77777777" w:rsidR="007E2DCD" w:rsidRPr="004402AF" w:rsidRDefault="007E2DCD" w:rsidP="007E2DCD">
      <w:pPr>
        <w:autoSpaceDE w:val="0"/>
        <w:autoSpaceDN w:val="0"/>
        <w:adjustRightInd w:val="0"/>
        <w:ind w:left="426"/>
        <w:jc w:val="both"/>
        <w:rPr>
          <w:rFonts w:ascii="Tahoma" w:hAnsi="Tahoma" w:cs="Tahoma"/>
          <w:bCs/>
          <w:sz w:val="21"/>
          <w:szCs w:val="21"/>
        </w:rPr>
      </w:pPr>
      <w:r w:rsidRPr="004402AF">
        <w:rPr>
          <w:rFonts w:ascii="Tahoma" w:hAnsi="Tahoma" w:cs="Tahoma"/>
          <w:bCs/>
          <w:sz w:val="21"/>
          <w:szCs w:val="21"/>
        </w:rPr>
        <w:t xml:space="preserve">Veškeré vnitřní rozvody budou řešeny skrytě pod omítkou nebo pod podhledy a za obklady. </w:t>
      </w:r>
    </w:p>
    <w:p w14:paraId="6FB903B5" w14:textId="77777777" w:rsidR="007E2DCD" w:rsidRPr="004402AF" w:rsidRDefault="007E2DCD" w:rsidP="007E2DCD">
      <w:pPr>
        <w:autoSpaceDE w:val="0"/>
        <w:autoSpaceDN w:val="0"/>
        <w:adjustRightInd w:val="0"/>
        <w:ind w:left="426"/>
        <w:jc w:val="both"/>
        <w:rPr>
          <w:rFonts w:ascii="Tahoma" w:hAnsi="Tahoma" w:cs="Tahoma"/>
          <w:bCs/>
          <w:sz w:val="21"/>
          <w:szCs w:val="21"/>
        </w:rPr>
      </w:pPr>
      <w:r w:rsidRPr="004402AF">
        <w:rPr>
          <w:rFonts w:ascii="Tahoma" w:hAnsi="Tahoma" w:cs="Tahoma"/>
          <w:bCs/>
          <w:sz w:val="21"/>
          <w:szCs w:val="21"/>
        </w:rPr>
        <w:t xml:space="preserve">Rozvaděče elektrických zařízení nebudou přístupny z veřejných </w:t>
      </w:r>
      <w:proofErr w:type="gramStart"/>
      <w:r w:rsidRPr="004402AF">
        <w:rPr>
          <w:rFonts w:ascii="Tahoma" w:hAnsi="Tahoma" w:cs="Tahoma"/>
          <w:bCs/>
          <w:sz w:val="21"/>
          <w:szCs w:val="21"/>
        </w:rPr>
        <w:t>prostor - chodeb</w:t>
      </w:r>
      <w:proofErr w:type="gramEnd"/>
      <w:r w:rsidRPr="004402AF">
        <w:rPr>
          <w:rFonts w:ascii="Tahoma" w:hAnsi="Tahoma" w:cs="Tahoma"/>
          <w:bCs/>
          <w:sz w:val="21"/>
          <w:szCs w:val="21"/>
        </w:rPr>
        <w:t xml:space="preserve">, šaten a sociálních zařízení. </w:t>
      </w:r>
    </w:p>
    <w:p w14:paraId="27D02F17" w14:textId="77777777" w:rsidR="007E2DCD" w:rsidRPr="004402AF" w:rsidRDefault="007E2DCD" w:rsidP="007E2DCD">
      <w:pPr>
        <w:autoSpaceDE w:val="0"/>
        <w:autoSpaceDN w:val="0"/>
        <w:adjustRightInd w:val="0"/>
        <w:spacing w:after="120"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4402AF">
        <w:rPr>
          <w:rFonts w:ascii="Tahoma" w:hAnsi="Tahoma" w:cs="Tahoma"/>
          <w:b/>
          <w:bCs/>
          <w:sz w:val="21"/>
          <w:szCs w:val="21"/>
        </w:rPr>
        <w:t>Venkovní zpevněné a parkovací plochy</w:t>
      </w:r>
    </w:p>
    <w:p w14:paraId="78AB5467" w14:textId="77777777" w:rsidR="007E2DCD" w:rsidRPr="004402AF" w:rsidRDefault="007E2DCD" w:rsidP="007E2DCD">
      <w:pPr>
        <w:autoSpaceDE w:val="0"/>
        <w:autoSpaceDN w:val="0"/>
        <w:adjustRightInd w:val="0"/>
        <w:spacing w:after="120"/>
        <w:ind w:left="426"/>
        <w:jc w:val="both"/>
        <w:rPr>
          <w:rFonts w:ascii="Tahoma" w:hAnsi="Tahoma" w:cs="Tahoma"/>
          <w:b/>
          <w:bCs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Parkovací plochy pro sportovce nové tělocvičny budou řešeny v areálu školy. Areál školy bude od veřejného prostoru oddělen závorou nebo branou.</w:t>
      </w:r>
      <w:r w:rsidRPr="004402AF">
        <w:rPr>
          <w:rFonts w:ascii="Tahoma" w:hAnsi="Tahoma" w:cs="Tahoma"/>
          <w:b/>
          <w:bCs/>
          <w:sz w:val="21"/>
          <w:szCs w:val="21"/>
        </w:rPr>
        <w:t xml:space="preserve"> </w:t>
      </w:r>
      <w:r w:rsidRPr="004402AF">
        <w:rPr>
          <w:rFonts w:ascii="Tahoma" w:hAnsi="Tahoma" w:cs="Tahoma"/>
          <w:sz w:val="21"/>
          <w:szCs w:val="21"/>
        </w:rPr>
        <w:t xml:space="preserve">Parkovací plochy pro návštěvníky budou řešeny z veřejného prostoru mimo areál školy. </w:t>
      </w:r>
    </w:p>
    <w:p w14:paraId="5FD1E575" w14:textId="77777777" w:rsidR="007E2DCD" w:rsidRPr="004402AF" w:rsidRDefault="007E2DCD" w:rsidP="007E2DCD">
      <w:pPr>
        <w:autoSpaceDE w:val="0"/>
        <w:autoSpaceDN w:val="0"/>
        <w:adjustRightInd w:val="0"/>
        <w:spacing w:after="22"/>
        <w:jc w:val="both"/>
        <w:rPr>
          <w:rFonts w:ascii="Tahoma" w:hAnsi="Tahoma" w:cs="Tahoma"/>
          <w:b/>
          <w:sz w:val="21"/>
          <w:szCs w:val="21"/>
          <w:u w:val="single"/>
        </w:rPr>
      </w:pPr>
    </w:p>
    <w:p w14:paraId="125CA507" w14:textId="77777777" w:rsidR="007E2DCD" w:rsidRPr="004402AF" w:rsidRDefault="007E2DCD" w:rsidP="007E2DCD">
      <w:pPr>
        <w:autoSpaceDE w:val="0"/>
        <w:autoSpaceDN w:val="0"/>
        <w:adjustRightInd w:val="0"/>
        <w:spacing w:after="120"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4402AF">
        <w:rPr>
          <w:rFonts w:ascii="Tahoma" w:hAnsi="Tahoma" w:cs="Tahoma"/>
          <w:b/>
          <w:bCs/>
          <w:sz w:val="21"/>
          <w:szCs w:val="21"/>
        </w:rPr>
        <w:t>Přípojky inženýrských sítí</w:t>
      </w:r>
    </w:p>
    <w:p w14:paraId="0733CA20" w14:textId="77777777" w:rsidR="007E2DCD" w:rsidRPr="004402AF" w:rsidRDefault="007E2DCD" w:rsidP="007E2DCD">
      <w:pPr>
        <w:autoSpaceDE w:val="0"/>
        <w:autoSpaceDN w:val="0"/>
        <w:adjustRightInd w:val="0"/>
        <w:spacing w:after="22"/>
        <w:ind w:left="426"/>
        <w:jc w:val="both"/>
        <w:rPr>
          <w:rFonts w:ascii="Tahoma" w:hAnsi="Tahoma" w:cs="Tahoma"/>
          <w:sz w:val="21"/>
          <w:szCs w:val="21"/>
        </w:rPr>
      </w:pPr>
      <w:r w:rsidRPr="004402AF">
        <w:rPr>
          <w:rFonts w:ascii="Tahoma" w:hAnsi="Tahoma" w:cs="Tahoma"/>
          <w:sz w:val="21"/>
          <w:szCs w:val="21"/>
        </w:rPr>
        <w:t>Připojení objektu na centrální zásobování teplem, elektřinu, vodu a elektronické sítě budou prioritně řešeny ze stávajícího objektu školy (trafostanice v areálu školy), nutno kapacitně prověřit. Kanalizační přípojka (odvody splaškových a dešťových vod) budou řešeny nově.</w:t>
      </w:r>
    </w:p>
    <w:p w14:paraId="68DDD329" w14:textId="77777777" w:rsidR="007E2DCD" w:rsidRPr="004402AF" w:rsidRDefault="007E2DCD" w:rsidP="007E2DCD">
      <w:pPr>
        <w:autoSpaceDE w:val="0"/>
        <w:autoSpaceDN w:val="0"/>
        <w:adjustRightInd w:val="0"/>
        <w:spacing w:after="22"/>
        <w:jc w:val="both"/>
        <w:rPr>
          <w:rFonts w:ascii="Tahoma" w:hAnsi="Tahoma" w:cs="Tahoma"/>
          <w:sz w:val="21"/>
          <w:szCs w:val="21"/>
        </w:rPr>
      </w:pPr>
    </w:p>
    <w:p w14:paraId="20FACC2D" w14:textId="77777777" w:rsidR="007E2DCD" w:rsidRPr="004402AF" w:rsidRDefault="007E2DCD" w:rsidP="007E2DCD">
      <w:pPr>
        <w:autoSpaceDE w:val="0"/>
        <w:autoSpaceDN w:val="0"/>
        <w:adjustRightInd w:val="0"/>
        <w:spacing w:after="120"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4402AF">
        <w:rPr>
          <w:rFonts w:ascii="Tahoma" w:hAnsi="Tahoma" w:cs="Tahoma"/>
          <w:b/>
          <w:bCs/>
          <w:sz w:val="21"/>
          <w:szCs w:val="21"/>
        </w:rPr>
        <w:t xml:space="preserve">Spojovací krček </w:t>
      </w:r>
    </w:p>
    <w:p w14:paraId="50778CA0" w14:textId="77777777" w:rsidR="007E2DCD" w:rsidRPr="004402AF" w:rsidRDefault="007E2DCD" w:rsidP="007E2DCD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  <w:bCs/>
          <w:sz w:val="21"/>
          <w:szCs w:val="21"/>
        </w:rPr>
      </w:pPr>
      <w:r w:rsidRPr="004402AF">
        <w:rPr>
          <w:rFonts w:ascii="Tahoma" w:hAnsi="Tahoma" w:cs="Tahoma"/>
          <w:bCs/>
          <w:sz w:val="21"/>
          <w:szCs w:val="21"/>
        </w:rPr>
        <w:t>Spojovací krček mezi novostavbou tělocvičny a školou bude umístěn v místě stávajícího spojení mezi tělocvičným pavilonem (pavilon E) a školou, a to z důvodu co možná nejbližšího propojení obou tělocvičen.</w:t>
      </w:r>
    </w:p>
    <w:p w14:paraId="155AAB65" w14:textId="77777777" w:rsidR="007E2DCD" w:rsidRPr="004402AF" w:rsidRDefault="007E2DCD" w:rsidP="007E2DCD">
      <w:pPr>
        <w:autoSpaceDE w:val="0"/>
        <w:autoSpaceDN w:val="0"/>
        <w:adjustRightInd w:val="0"/>
        <w:contextualSpacing/>
        <w:jc w:val="both"/>
        <w:rPr>
          <w:rFonts w:ascii="Tahoma" w:hAnsi="Tahoma" w:cs="Tahoma"/>
          <w:noProof/>
          <w:sz w:val="21"/>
          <w:szCs w:val="21"/>
        </w:rPr>
      </w:pPr>
    </w:p>
    <w:p w14:paraId="526E104A" w14:textId="77777777" w:rsidR="007E2DCD" w:rsidRPr="004402AF" w:rsidRDefault="007E2DCD" w:rsidP="007E2DC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1"/>
          <w:szCs w:val="21"/>
        </w:rPr>
      </w:pPr>
    </w:p>
    <w:p w14:paraId="6373D57A" w14:textId="77777777" w:rsidR="007E2DCD" w:rsidRPr="004402AF" w:rsidRDefault="007E2DCD" w:rsidP="007E2DCD">
      <w:pPr>
        <w:pStyle w:val="Default"/>
        <w:rPr>
          <w:color w:val="auto"/>
          <w:sz w:val="21"/>
          <w:szCs w:val="21"/>
        </w:rPr>
      </w:pPr>
    </w:p>
    <w:p w14:paraId="6DD1870E" w14:textId="77777777" w:rsidR="007E2DCD" w:rsidRPr="004402AF" w:rsidRDefault="007E2DCD" w:rsidP="007E2DCD">
      <w:pPr>
        <w:pStyle w:val="Default"/>
        <w:rPr>
          <w:color w:val="auto"/>
          <w:sz w:val="21"/>
          <w:szCs w:val="21"/>
        </w:rPr>
      </w:pPr>
    </w:p>
    <w:p w14:paraId="1A3706D8" w14:textId="77777777" w:rsidR="007E2DCD" w:rsidRPr="004402AF" w:rsidRDefault="007E2DCD" w:rsidP="007E2DCD">
      <w:pPr>
        <w:rPr>
          <w:rFonts w:ascii="Tahoma 10,5" w:hAnsi="Tahoma 10,5"/>
          <w:b/>
          <w:bCs/>
          <w:sz w:val="23"/>
          <w:szCs w:val="23"/>
        </w:rPr>
      </w:pPr>
    </w:p>
    <w:p w14:paraId="4C0E4F87" w14:textId="77777777" w:rsidR="007E2DCD" w:rsidRPr="004402AF" w:rsidRDefault="007E2DCD" w:rsidP="007E2DCD">
      <w:pPr>
        <w:rPr>
          <w:rFonts w:ascii="Tahoma 10,5" w:hAnsi="Tahoma 10,5"/>
          <w:b/>
          <w:bCs/>
          <w:sz w:val="23"/>
          <w:szCs w:val="23"/>
        </w:rPr>
      </w:pPr>
    </w:p>
    <w:p w14:paraId="5C0DDDAF" w14:textId="77777777" w:rsidR="007E2DCD" w:rsidRDefault="007E2DCD" w:rsidP="007E2DCD">
      <w:pPr>
        <w:rPr>
          <w:rFonts w:ascii="Tahoma 10,5" w:hAnsi="Tahoma 10,5"/>
          <w:b/>
          <w:bCs/>
          <w:sz w:val="23"/>
          <w:szCs w:val="23"/>
        </w:rPr>
      </w:pPr>
    </w:p>
    <w:p w14:paraId="1AFE7524" w14:textId="77777777" w:rsidR="007E2DCD" w:rsidRDefault="007E2DCD" w:rsidP="007E2DCD">
      <w:pPr>
        <w:rPr>
          <w:rFonts w:ascii="Tahoma 10,5" w:hAnsi="Tahoma 10,5"/>
          <w:b/>
          <w:bCs/>
          <w:sz w:val="23"/>
          <w:szCs w:val="23"/>
        </w:rPr>
      </w:pPr>
    </w:p>
    <w:sectPr w:rsidR="007E2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 10,5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FFFFFFFF"/>
    <w:name w:val="WW8Num13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</w:abstractNum>
  <w:abstractNum w:abstractNumId="1" w15:restartNumberingAfterBreak="0">
    <w:nsid w:val="01AE1CDB"/>
    <w:multiLevelType w:val="hybridMultilevel"/>
    <w:tmpl w:val="6D3CF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129D6"/>
    <w:multiLevelType w:val="hybridMultilevel"/>
    <w:tmpl w:val="452E42E2"/>
    <w:lvl w:ilvl="0" w:tplc="A3A440A4">
      <w:numFmt w:val="bullet"/>
      <w:lvlText w:val="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844356"/>
    <w:multiLevelType w:val="hybridMultilevel"/>
    <w:tmpl w:val="FFFFFFFF"/>
    <w:lvl w:ilvl="0" w:tplc="7916A826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02DD0A77"/>
    <w:multiLevelType w:val="hybridMultilevel"/>
    <w:tmpl w:val="6136D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2666D"/>
    <w:multiLevelType w:val="hybridMultilevel"/>
    <w:tmpl w:val="FFFFFFFF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982625D"/>
    <w:multiLevelType w:val="hybridMultilevel"/>
    <w:tmpl w:val="C7D61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3092B"/>
    <w:multiLevelType w:val="hybridMultilevel"/>
    <w:tmpl w:val="FFFFFFFF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A6D91"/>
    <w:multiLevelType w:val="hybridMultilevel"/>
    <w:tmpl w:val="3FB09B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39546D"/>
    <w:multiLevelType w:val="multilevel"/>
    <w:tmpl w:val="FFFFFFFF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0" w15:restartNumberingAfterBreak="0">
    <w:nsid w:val="13525C3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77407"/>
    <w:multiLevelType w:val="hybridMultilevel"/>
    <w:tmpl w:val="2F288F6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66492"/>
    <w:multiLevelType w:val="hybridMultilevel"/>
    <w:tmpl w:val="DCDEE5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9C14B1"/>
    <w:multiLevelType w:val="hybridMultilevel"/>
    <w:tmpl w:val="0B528B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C673D3"/>
    <w:multiLevelType w:val="hybridMultilevel"/>
    <w:tmpl w:val="036C8E10"/>
    <w:lvl w:ilvl="0" w:tplc="9A30CF36">
      <w:numFmt w:val="bullet"/>
      <w:lvlText w:val="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156F4B"/>
    <w:multiLevelType w:val="hybridMultilevel"/>
    <w:tmpl w:val="D5D02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3C2D5C"/>
    <w:multiLevelType w:val="multilevel"/>
    <w:tmpl w:val="FFFFFFFF"/>
    <w:lvl w:ilvl="0">
      <w:start w:val="5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2A5C33DC"/>
    <w:multiLevelType w:val="hybridMultilevel"/>
    <w:tmpl w:val="78920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2121CF"/>
    <w:multiLevelType w:val="hybridMultilevel"/>
    <w:tmpl w:val="5D84162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02C32CE"/>
    <w:multiLevelType w:val="hybridMultilevel"/>
    <w:tmpl w:val="FFFFFFFF"/>
    <w:lvl w:ilvl="0" w:tplc="F704ED12">
      <w:start w:val="2"/>
      <w:numFmt w:val="bullet"/>
      <w:lvlText w:val="-"/>
      <w:lvlJc w:val="left"/>
      <w:pPr>
        <w:ind w:left="248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0" w15:restartNumberingAfterBreak="0">
    <w:nsid w:val="31F3025E"/>
    <w:multiLevelType w:val="hybridMultilevel"/>
    <w:tmpl w:val="FFFFFFFF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34E00F6"/>
    <w:multiLevelType w:val="hybridMultilevel"/>
    <w:tmpl w:val="0F5EE6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B26D7D"/>
    <w:multiLevelType w:val="hybridMultilevel"/>
    <w:tmpl w:val="65D4FC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3B3296"/>
    <w:multiLevelType w:val="hybridMultilevel"/>
    <w:tmpl w:val="D96CBA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616AD7"/>
    <w:multiLevelType w:val="hybridMultilevel"/>
    <w:tmpl w:val="14E4C6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A026E3"/>
    <w:multiLevelType w:val="hybridMultilevel"/>
    <w:tmpl w:val="F60E128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4C43B4"/>
    <w:multiLevelType w:val="hybridMultilevel"/>
    <w:tmpl w:val="FFFFFFFF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B86262"/>
    <w:multiLevelType w:val="hybridMultilevel"/>
    <w:tmpl w:val="3DD22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565C2E"/>
    <w:multiLevelType w:val="hybridMultilevel"/>
    <w:tmpl w:val="429E1F2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 w15:restartNumberingAfterBreak="0">
    <w:nsid w:val="473804FA"/>
    <w:multiLevelType w:val="hybridMultilevel"/>
    <w:tmpl w:val="3BCE98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4846E6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 w15:restartNumberingAfterBreak="0">
    <w:nsid w:val="4C7B5BD5"/>
    <w:multiLevelType w:val="hybridMultilevel"/>
    <w:tmpl w:val="AB28B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953719"/>
    <w:multiLevelType w:val="hybridMultilevel"/>
    <w:tmpl w:val="5418A4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36348F"/>
    <w:multiLevelType w:val="hybridMultilevel"/>
    <w:tmpl w:val="FFFFFFFF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E66672A"/>
    <w:multiLevelType w:val="multilevel"/>
    <w:tmpl w:val="FFFFFFFF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35" w15:restartNumberingAfterBreak="0">
    <w:nsid w:val="4ED638A4"/>
    <w:multiLevelType w:val="hybridMultilevel"/>
    <w:tmpl w:val="3E1E6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80691F"/>
    <w:multiLevelType w:val="hybridMultilevel"/>
    <w:tmpl w:val="FFFFFFFF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113E6F"/>
    <w:multiLevelType w:val="hybridMultilevel"/>
    <w:tmpl w:val="FFFFFFFF"/>
    <w:lvl w:ilvl="0" w:tplc="04050005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571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9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1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31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45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91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611" w:hanging="360"/>
      </w:pPr>
      <w:rPr>
        <w:rFonts w:ascii="Wingdings" w:hAnsi="Wingdings" w:hint="default"/>
      </w:rPr>
    </w:lvl>
  </w:abstractNum>
  <w:abstractNum w:abstractNumId="38" w15:restartNumberingAfterBreak="0">
    <w:nsid w:val="552E12B6"/>
    <w:multiLevelType w:val="hybridMultilevel"/>
    <w:tmpl w:val="FFFFFFFF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650E7C"/>
    <w:multiLevelType w:val="hybridMultilevel"/>
    <w:tmpl w:val="BDAA92E2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 w15:restartNumberingAfterBreak="0">
    <w:nsid w:val="57994738"/>
    <w:multiLevelType w:val="hybridMultilevel"/>
    <w:tmpl w:val="E79CF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1A5238"/>
    <w:multiLevelType w:val="multilevel"/>
    <w:tmpl w:val="FFFFFFFF"/>
    <w:lvl w:ilvl="0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9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5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6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99" w:hanging="1800"/>
      </w:pPr>
      <w:rPr>
        <w:rFonts w:cs="Times New Roman" w:hint="default"/>
      </w:rPr>
    </w:lvl>
  </w:abstractNum>
  <w:abstractNum w:abstractNumId="42" w15:restartNumberingAfterBreak="0">
    <w:nsid w:val="5A813F8A"/>
    <w:multiLevelType w:val="hybridMultilevel"/>
    <w:tmpl w:val="FFFFFFFF"/>
    <w:lvl w:ilvl="0" w:tplc="70EC7B30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5B227515"/>
    <w:multiLevelType w:val="hybridMultilevel"/>
    <w:tmpl w:val="EE942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1DE504A"/>
    <w:multiLevelType w:val="hybridMultilevel"/>
    <w:tmpl w:val="E2428942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63E764BA"/>
    <w:multiLevelType w:val="hybridMultilevel"/>
    <w:tmpl w:val="FFFFFFFF"/>
    <w:lvl w:ilvl="0" w:tplc="319ED1D2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6" w15:restartNumberingAfterBreak="0">
    <w:nsid w:val="640F4D60"/>
    <w:multiLevelType w:val="hybridMultilevel"/>
    <w:tmpl w:val="FFFFFFFF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9A2165"/>
    <w:multiLevelType w:val="hybridMultilevel"/>
    <w:tmpl w:val="AB86C5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8183A91"/>
    <w:multiLevelType w:val="hybridMultilevel"/>
    <w:tmpl w:val="2D20A02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1E1665"/>
    <w:multiLevelType w:val="hybridMultilevel"/>
    <w:tmpl w:val="FFFFFFFF"/>
    <w:lvl w:ilvl="0" w:tplc="4C06018A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F94EAFC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EBD04D38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864ED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/>
        <w:bCs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5230AB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DF7649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2" w15:restartNumberingAfterBreak="0">
    <w:nsid w:val="7B1B0A25"/>
    <w:multiLevelType w:val="hybridMultilevel"/>
    <w:tmpl w:val="A3440F4E"/>
    <w:lvl w:ilvl="0" w:tplc="F4F4C568">
      <w:numFmt w:val="bullet"/>
      <w:lvlText w:val="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D934DC"/>
    <w:multiLevelType w:val="hybridMultilevel"/>
    <w:tmpl w:val="3BCE98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214736">
    <w:abstractNumId w:val="17"/>
  </w:num>
  <w:num w:numId="2" w16cid:durableId="504443443">
    <w:abstractNumId w:val="52"/>
  </w:num>
  <w:num w:numId="3" w16cid:durableId="1427309609">
    <w:abstractNumId w:val="43"/>
  </w:num>
  <w:num w:numId="4" w16cid:durableId="1151141129">
    <w:abstractNumId w:val="40"/>
  </w:num>
  <w:num w:numId="5" w16cid:durableId="1302341115">
    <w:abstractNumId w:val="14"/>
  </w:num>
  <w:num w:numId="6" w16cid:durableId="185483842">
    <w:abstractNumId w:val="12"/>
  </w:num>
  <w:num w:numId="7" w16cid:durableId="208616356">
    <w:abstractNumId w:val="2"/>
  </w:num>
  <w:num w:numId="8" w16cid:durableId="1812944605">
    <w:abstractNumId w:val="13"/>
  </w:num>
  <w:num w:numId="9" w16cid:durableId="2024822611">
    <w:abstractNumId w:val="35"/>
  </w:num>
  <w:num w:numId="10" w16cid:durableId="2088837847">
    <w:abstractNumId w:val="31"/>
  </w:num>
  <w:num w:numId="11" w16cid:durableId="1705132996">
    <w:abstractNumId w:val="1"/>
  </w:num>
  <w:num w:numId="12" w16cid:durableId="897470559">
    <w:abstractNumId w:val="6"/>
  </w:num>
  <w:num w:numId="13" w16cid:durableId="569118371">
    <w:abstractNumId w:val="15"/>
  </w:num>
  <w:num w:numId="14" w16cid:durableId="1912959655">
    <w:abstractNumId w:val="18"/>
  </w:num>
  <w:num w:numId="15" w16cid:durableId="1471633552">
    <w:abstractNumId w:val="28"/>
  </w:num>
  <w:num w:numId="16" w16cid:durableId="875658961">
    <w:abstractNumId w:val="44"/>
  </w:num>
  <w:num w:numId="17" w16cid:durableId="1353874485">
    <w:abstractNumId w:val="39"/>
  </w:num>
  <w:num w:numId="18" w16cid:durableId="31614677">
    <w:abstractNumId w:val="24"/>
  </w:num>
  <w:num w:numId="19" w16cid:durableId="682980022">
    <w:abstractNumId w:val="8"/>
  </w:num>
  <w:num w:numId="20" w16cid:durableId="738594892">
    <w:abstractNumId w:val="47"/>
  </w:num>
  <w:num w:numId="21" w16cid:durableId="2065591996">
    <w:abstractNumId w:val="48"/>
  </w:num>
  <w:num w:numId="22" w16cid:durableId="877281507">
    <w:abstractNumId w:val="4"/>
  </w:num>
  <w:num w:numId="23" w16cid:durableId="1781682321">
    <w:abstractNumId w:val="0"/>
  </w:num>
  <w:num w:numId="24" w16cid:durableId="332881011">
    <w:abstractNumId w:val="9"/>
  </w:num>
  <w:num w:numId="25" w16cid:durableId="369838284">
    <w:abstractNumId w:val="37"/>
  </w:num>
  <w:num w:numId="26" w16cid:durableId="2021928284">
    <w:abstractNumId w:val="3"/>
  </w:num>
  <w:num w:numId="27" w16cid:durableId="1587111413">
    <w:abstractNumId w:val="19"/>
  </w:num>
  <w:num w:numId="28" w16cid:durableId="1134564576">
    <w:abstractNumId w:val="45"/>
  </w:num>
  <w:num w:numId="29" w16cid:durableId="272323142">
    <w:abstractNumId w:val="30"/>
  </w:num>
  <w:num w:numId="30" w16cid:durableId="372584004">
    <w:abstractNumId w:val="41"/>
  </w:num>
  <w:num w:numId="31" w16cid:durableId="425155764">
    <w:abstractNumId w:val="49"/>
  </w:num>
  <w:num w:numId="32" w16cid:durableId="957416677">
    <w:abstractNumId w:val="42"/>
  </w:num>
  <w:num w:numId="33" w16cid:durableId="1939605240">
    <w:abstractNumId w:val="5"/>
  </w:num>
  <w:num w:numId="34" w16cid:durableId="143132529">
    <w:abstractNumId w:val="20"/>
  </w:num>
  <w:num w:numId="35" w16cid:durableId="492067663">
    <w:abstractNumId w:val="7"/>
  </w:num>
  <w:num w:numId="36" w16cid:durableId="619804037">
    <w:abstractNumId w:val="33"/>
  </w:num>
  <w:num w:numId="37" w16cid:durableId="769358083">
    <w:abstractNumId w:val="36"/>
  </w:num>
  <w:num w:numId="38" w16cid:durableId="1264454814">
    <w:abstractNumId w:val="46"/>
  </w:num>
  <w:num w:numId="39" w16cid:durableId="1291008821">
    <w:abstractNumId w:val="26"/>
  </w:num>
  <w:num w:numId="40" w16cid:durableId="856963496">
    <w:abstractNumId w:val="34"/>
  </w:num>
  <w:num w:numId="41" w16cid:durableId="357511987">
    <w:abstractNumId w:val="10"/>
  </w:num>
  <w:num w:numId="42" w16cid:durableId="1927303420">
    <w:abstractNumId w:val="50"/>
  </w:num>
  <w:num w:numId="43" w16cid:durableId="716009678">
    <w:abstractNumId w:val="38"/>
  </w:num>
  <w:num w:numId="44" w16cid:durableId="1381250379">
    <w:abstractNumId w:val="51"/>
  </w:num>
  <w:num w:numId="45" w16cid:durableId="769592387">
    <w:abstractNumId w:val="16"/>
  </w:num>
  <w:num w:numId="46" w16cid:durableId="1194229446">
    <w:abstractNumId w:val="27"/>
  </w:num>
  <w:num w:numId="47" w16cid:durableId="1886209847">
    <w:abstractNumId w:val="23"/>
  </w:num>
  <w:num w:numId="48" w16cid:durableId="448624570">
    <w:abstractNumId w:val="25"/>
  </w:num>
  <w:num w:numId="49" w16cid:durableId="1375275285">
    <w:abstractNumId w:val="29"/>
  </w:num>
  <w:num w:numId="50" w16cid:durableId="112093228">
    <w:abstractNumId w:val="32"/>
  </w:num>
  <w:num w:numId="51" w16cid:durableId="213779301">
    <w:abstractNumId w:val="53"/>
  </w:num>
  <w:num w:numId="52" w16cid:durableId="191186588">
    <w:abstractNumId w:val="11"/>
  </w:num>
  <w:num w:numId="53" w16cid:durableId="587540216">
    <w:abstractNumId w:val="21"/>
  </w:num>
  <w:num w:numId="54" w16cid:durableId="4859775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4D9"/>
    <w:rsid w:val="000365AE"/>
    <w:rsid w:val="00074FD0"/>
    <w:rsid w:val="001378B0"/>
    <w:rsid w:val="00184181"/>
    <w:rsid w:val="00210488"/>
    <w:rsid w:val="00217D33"/>
    <w:rsid w:val="00241EF3"/>
    <w:rsid w:val="00264C11"/>
    <w:rsid w:val="002E20CA"/>
    <w:rsid w:val="00317B95"/>
    <w:rsid w:val="00350029"/>
    <w:rsid w:val="003769E8"/>
    <w:rsid w:val="003D0FEC"/>
    <w:rsid w:val="00442AA6"/>
    <w:rsid w:val="0047372F"/>
    <w:rsid w:val="004C406E"/>
    <w:rsid w:val="00567616"/>
    <w:rsid w:val="00575810"/>
    <w:rsid w:val="005E3412"/>
    <w:rsid w:val="00643FF2"/>
    <w:rsid w:val="00655A8C"/>
    <w:rsid w:val="00672307"/>
    <w:rsid w:val="0067538D"/>
    <w:rsid w:val="006858E1"/>
    <w:rsid w:val="006A69B9"/>
    <w:rsid w:val="006D2DDA"/>
    <w:rsid w:val="006F4037"/>
    <w:rsid w:val="007004D9"/>
    <w:rsid w:val="00743A41"/>
    <w:rsid w:val="007530BE"/>
    <w:rsid w:val="00760B7E"/>
    <w:rsid w:val="00774E2B"/>
    <w:rsid w:val="007770A5"/>
    <w:rsid w:val="00792147"/>
    <w:rsid w:val="007A59F1"/>
    <w:rsid w:val="007D5C46"/>
    <w:rsid w:val="007E22A3"/>
    <w:rsid w:val="007E2DCD"/>
    <w:rsid w:val="008650B6"/>
    <w:rsid w:val="00903E19"/>
    <w:rsid w:val="00914798"/>
    <w:rsid w:val="009469AC"/>
    <w:rsid w:val="00946E3B"/>
    <w:rsid w:val="009A12B6"/>
    <w:rsid w:val="009A3AE3"/>
    <w:rsid w:val="00A26F04"/>
    <w:rsid w:val="00A32AD4"/>
    <w:rsid w:val="00A55685"/>
    <w:rsid w:val="00AA1FB3"/>
    <w:rsid w:val="00B16AF3"/>
    <w:rsid w:val="00B20E71"/>
    <w:rsid w:val="00C101EC"/>
    <w:rsid w:val="00C16464"/>
    <w:rsid w:val="00C64E10"/>
    <w:rsid w:val="00CE003E"/>
    <w:rsid w:val="00CE11CD"/>
    <w:rsid w:val="00E06190"/>
    <w:rsid w:val="00E30FD1"/>
    <w:rsid w:val="00EB65CB"/>
    <w:rsid w:val="00ED285C"/>
    <w:rsid w:val="00EF7B41"/>
    <w:rsid w:val="00F0456A"/>
    <w:rsid w:val="00F33320"/>
    <w:rsid w:val="00F36092"/>
    <w:rsid w:val="00F72901"/>
    <w:rsid w:val="00FD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AA369"/>
  <w15:chartTrackingRefBased/>
  <w15:docId w15:val="{E7A4F10D-EBAD-4C6D-A7B5-F02AAE02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link w:val="DefaultChar"/>
    <w:rsid w:val="00F3332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Mkatabulky11">
    <w:name w:val="Mřížka tabulky11"/>
    <w:basedOn w:val="Normlntabulka"/>
    <w:next w:val="Mkatabulky"/>
    <w:uiPriority w:val="39"/>
    <w:rsid w:val="00350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50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65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469AC"/>
    <w:rPr>
      <w:color w:val="0563C1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9469AC"/>
    <w:pPr>
      <w:spacing w:after="100"/>
    </w:pPr>
    <w:rPr>
      <w:rFonts w:ascii="Tahoma" w:eastAsiaTheme="minorEastAsia" w:hAnsi="Tahoma" w:cs="Times New Roman"/>
      <w:sz w:val="21"/>
      <w:lang w:eastAsia="cs-CZ"/>
    </w:rPr>
  </w:style>
  <w:style w:type="character" w:customStyle="1" w:styleId="DefaultChar">
    <w:name w:val="Default Char"/>
    <w:basedOn w:val="Standardnpsmoodstavce"/>
    <w:link w:val="Default"/>
    <w:rsid w:val="009469AC"/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746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MITURA </dc:creator>
  <cp:keywords/>
  <dc:description/>
  <cp:lastModifiedBy>Ing. Petr MITURA</cp:lastModifiedBy>
  <cp:revision>5</cp:revision>
  <dcterms:created xsi:type="dcterms:W3CDTF">2023-10-12T11:16:00Z</dcterms:created>
  <dcterms:modified xsi:type="dcterms:W3CDTF">2023-11-13T09:52:00Z</dcterms:modified>
</cp:coreProperties>
</file>